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E7160" w14:textId="77777777" w:rsidR="00C27B23" w:rsidRDefault="0048249A">
      <w:pPr>
        <w:pStyle w:val="Titolo"/>
        <w:pageBreakBefore/>
        <w:rPr>
          <w:rFonts w:ascii="Garamond" w:hAnsi="Garamond"/>
          <w:sz w:val="24"/>
          <w:szCs w:val="24"/>
        </w:rPr>
      </w:pPr>
      <w:r w:rsidRPr="009C6FAC">
        <w:rPr>
          <w:rFonts w:ascii="Garamond" w:hAnsi="Garamond"/>
          <w:sz w:val="24"/>
          <w:szCs w:val="24"/>
        </w:rPr>
        <w:t xml:space="preserve">Scheda di sintesi sulla rilevazione degli OIV o </w:t>
      </w:r>
      <w:r w:rsidR="009A5646">
        <w:rPr>
          <w:rFonts w:ascii="Garamond" w:hAnsi="Garamond"/>
          <w:sz w:val="24"/>
          <w:szCs w:val="24"/>
        </w:rPr>
        <w:t>organismi con funzioni analoghe</w:t>
      </w:r>
    </w:p>
    <w:p w14:paraId="405218A5" w14:textId="579132E7" w:rsidR="008A770C" w:rsidRPr="008A770C" w:rsidRDefault="008A770C" w:rsidP="008A770C">
      <w:r>
        <w:t xml:space="preserve">In mancanza della figura dell’OIV la scheda di sintesi è stata redatta a cura del Consiglio Direttivo dell’OGRA </w:t>
      </w:r>
    </w:p>
    <w:p w14:paraId="2010509C" w14:textId="77777777" w:rsidR="00C27B23" w:rsidRPr="009C6FAC" w:rsidRDefault="00C27B23">
      <w:pPr>
        <w:pStyle w:val="Paragrafoelenco"/>
        <w:ind w:left="0" w:firstLine="0"/>
        <w:rPr>
          <w:rFonts w:ascii="Garamond" w:hAnsi="Garamond"/>
        </w:rPr>
      </w:pPr>
    </w:p>
    <w:p w14:paraId="2CF13741" w14:textId="77777777"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Data di svolgimento della rilevazione</w:t>
      </w:r>
    </w:p>
    <w:p w14:paraId="355776D4" w14:textId="6F1C517A" w:rsidR="00C27B23" w:rsidRPr="009C6FAC" w:rsidRDefault="008A770C">
      <w:pPr>
        <w:pStyle w:val="Paragrafoelenco"/>
        <w:spacing w:line="276" w:lineRule="auto"/>
        <w:ind w:left="0" w:firstLine="0"/>
        <w:rPr>
          <w:rFonts w:ascii="Garamond" w:hAnsi="Garamond"/>
          <w:u w:val="single"/>
        </w:rPr>
      </w:pPr>
      <w:r>
        <w:rPr>
          <w:rFonts w:ascii="Garamond" w:hAnsi="Garamond"/>
          <w:u w:val="single"/>
        </w:rPr>
        <w:t>27/07/2020 – 31</w:t>
      </w:r>
      <w:r w:rsidR="00407C1D">
        <w:rPr>
          <w:rFonts w:ascii="Garamond" w:hAnsi="Garamond"/>
          <w:u w:val="single"/>
        </w:rPr>
        <w:t>/07/2020</w:t>
      </w:r>
    </w:p>
    <w:p w14:paraId="7776840B" w14:textId="77777777" w:rsidR="00C27B23" w:rsidRPr="009C6FAC" w:rsidRDefault="00C27B23">
      <w:pPr>
        <w:pStyle w:val="Paragrafoelenco"/>
        <w:spacing w:line="276" w:lineRule="auto"/>
        <w:ind w:left="0" w:firstLine="0"/>
        <w:rPr>
          <w:rFonts w:ascii="Garamond" w:hAnsi="Garamond"/>
        </w:rPr>
      </w:pPr>
    </w:p>
    <w:p w14:paraId="18B4A2D1" w14:textId="77777777" w:rsidR="00C27B23" w:rsidRPr="009C6FAC" w:rsidRDefault="0048249A">
      <w:pPr>
        <w:pStyle w:val="Paragrafoelenco"/>
        <w:spacing w:after="0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Estensione della rilevazione (nel </w:t>
      </w:r>
      <w:r w:rsidR="00FC7906">
        <w:rPr>
          <w:rFonts w:ascii="Garamond" w:hAnsi="Garamond"/>
          <w:b/>
          <w:i/>
        </w:rPr>
        <w:t xml:space="preserve">solo </w:t>
      </w:r>
      <w:r w:rsidRPr="009C6FAC">
        <w:rPr>
          <w:rFonts w:ascii="Garamond" w:hAnsi="Garamond"/>
          <w:b/>
          <w:i/>
        </w:rPr>
        <w:t>caso di ammin</w:t>
      </w:r>
      <w:r w:rsidR="007A107C">
        <w:rPr>
          <w:rFonts w:ascii="Garamond" w:hAnsi="Garamond"/>
          <w:b/>
          <w:i/>
        </w:rPr>
        <w:t>istrazioni</w:t>
      </w:r>
      <w:r w:rsidR="00FC7906">
        <w:rPr>
          <w:rFonts w:ascii="Garamond" w:hAnsi="Garamond"/>
          <w:b/>
          <w:i/>
        </w:rPr>
        <w:t>/enti</w:t>
      </w:r>
      <w:r w:rsidR="007A107C">
        <w:rPr>
          <w:rFonts w:ascii="Garamond" w:hAnsi="Garamond"/>
          <w:b/>
          <w:i/>
        </w:rPr>
        <w:t xml:space="preserve"> con uffici periferici)</w:t>
      </w:r>
    </w:p>
    <w:p w14:paraId="64D6F97A" w14:textId="77777777" w:rsidR="00C27B23" w:rsidRPr="009C6FAC" w:rsidRDefault="00C27B23">
      <w:pPr>
        <w:pStyle w:val="Paragrafoelenco"/>
        <w:spacing w:after="0"/>
        <w:ind w:left="0" w:firstLine="0"/>
        <w:rPr>
          <w:rFonts w:ascii="Garamond" w:hAnsi="Garamond"/>
          <w:b/>
          <w:u w:val="single"/>
        </w:rPr>
      </w:pPr>
    </w:p>
    <w:p w14:paraId="1E8A172D" w14:textId="0E429ABD" w:rsidR="00C27B23" w:rsidRPr="00713BFD" w:rsidRDefault="00407C1D" w:rsidP="00713BFD">
      <w:pPr>
        <w:tabs>
          <w:tab w:val="left" w:pos="0"/>
        </w:tabs>
        <w:spacing w:after="0" w:line="360" w:lineRule="auto"/>
        <w:rPr>
          <w:rFonts w:ascii="Garamond" w:hAnsi="Garamond"/>
        </w:rPr>
      </w:pPr>
      <w:r>
        <w:rPr>
          <w:rFonts w:ascii="Garamond" w:hAnsi="Garamond"/>
        </w:rPr>
        <w:t>NESSUNO</w:t>
      </w:r>
    </w:p>
    <w:p w14:paraId="32A7E733" w14:textId="77777777" w:rsidR="00C27B23" w:rsidRPr="009C6FAC" w:rsidRDefault="00C27B23">
      <w:pPr>
        <w:pStyle w:val="Paragrafoelenco"/>
        <w:spacing w:after="0" w:line="276" w:lineRule="auto"/>
        <w:ind w:left="720" w:firstLine="0"/>
        <w:rPr>
          <w:rFonts w:ascii="Garamond" w:hAnsi="Garamond"/>
        </w:rPr>
      </w:pPr>
    </w:p>
    <w:p w14:paraId="6E5D5ECD" w14:textId="77777777"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bookmarkStart w:id="0" w:name="_Hlk47031107"/>
      <w:r w:rsidRPr="009C6FAC">
        <w:rPr>
          <w:rFonts w:ascii="Garamond" w:hAnsi="Garamond"/>
          <w:b/>
          <w:i/>
        </w:rPr>
        <w:t xml:space="preserve">Procedure e modalità seguite per la rilevazione </w:t>
      </w:r>
    </w:p>
    <w:bookmarkEnd w:id="0"/>
    <w:p w14:paraId="426BF14D" w14:textId="77777777" w:rsidR="00C27B23" w:rsidRPr="009C6FAC" w:rsidRDefault="0048249A" w:rsidP="007A107C">
      <w:pPr>
        <w:pStyle w:val="Default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Garamond" w:hAnsi="Garamond"/>
        </w:rPr>
      </w:pPr>
      <w:r w:rsidRPr="009C6FAC">
        <w:rPr>
          <w:rFonts w:ascii="Garamond" w:hAnsi="Garamond"/>
        </w:rPr>
        <w:t>esame della documentazione e delle banche dati relative ai dati oggetto di attestazione;</w:t>
      </w:r>
    </w:p>
    <w:p w14:paraId="3A97B404" w14:textId="2C6EA843" w:rsidR="00C27B23" w:rsidRPr="009C6FAC" w:rsidRDefault="0048249A" w:rsidP="007A107C">
      <w:pPr>
        <w:pStyle w:val="Default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Garamond" w:hAnsi="Garamond"/>
        </w:rPr>
      </w:pPr>
      <w:r w:rsidRPr="009C6FAC">
        <w:rPr>
          <w:rFonts w:ascii="Garamond" w:hAnsi="Garamond"/>
        </w:rPr>
        <w:t>colloqui con i responsabili della pubblicazione dei dati</w:t>
      </w:r>
      <w:r w:rsidR="008A770C">
        <w:rPr>
          <w:rFonts w:ascii="Garamond" w:hAnsi="Garamond"/>
        </w:rPr>
        <w:t xml:space="preserve"> (Segretaria OGRA)</w:t>
      </w:r>
      <w:r w:rsidRPr="009C6FAC">
        <w:rPr>
          <w:rFonts w:ascii="Garamond" w:hAnsi="Garamond"/>
        </w:rPr>
        <w:t>;</w:t>
      </w:r>
    </w:p>
    <w:p w14:paraId="68E1D8DD" w14:textId="77777777" w:rsidR="00C27B23" w:rsidRPr="009C6FAC" w:rsidRDefault="0048249A" w:rsidP="007A107C">
      <w:pPr>
        <w:pStyle w:val="Default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Garamond" w:hAnsi="Garamond"/>
        </w:rPr>
      </w:pPr>
      <w:r w:rsidRPr="009C6FAC">
        <w:rPr>
          <w:rFonts w:ascii="Garamond" w:hAnsi="Garamond"/>
        </w:rPr>
        <w:t xml:space="preserve">verifica </w:t>
      </w:r>
      <w:r w:rsidR="00713BFD">
        <w:rPr>
          <w:rFonts w:ascii="Garamond" w:hAnsi="Garamond"/>
        </w:rPr>
        <w:t xml:space="preserve">diretta </w:t>
      </w:r>
      <w:r w:rsidRPr="009C6FAC">
        <w:rPr>
          <w:rFonts w:ascii="Garamond" w:hAnsi="Garamond"/>
        </w:rPr>
        <w:t>sul sito istituzionale, anche attraverso l’utilizzo di supporti informatici</w:t>
      </w:r>
      <w:r w:rsidR="008A0378">
        <w:rPr>
          <w:rFonts w:ascii="Garamond" w:hAnsi="Garamond"/>
        </w:rPr>
        <w:t>.</w:t>
      </w:r>
    </w:p>
    <w:p w14:paraId="3B498734" w14:textId="77777777" w:rsidR="00C27B23" w:rsidRPr="009C6FAC" w:rsidRDefault="00C27B23">
      <w:pPr>
        <w:spacing w:line="360" w:lineRule="auto"/>
        <w:rPr>
          <w:rFonts w:ascii="Garamond" w:hAnsi="Garamond"/>
          <w:u w:val="single"/>
        </w:rPr>
      </w:pPr>
    </w:p>
    <w:p w14:paraId="0ED4A578" w14:textId="77777777" w:rsidR="00C27B23" w:rsidRPr="009C6FAC" w:rsidRDefault="0048249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Aspetti critici riscontrati nel corso della rilevazione</w:t>
      </w:r>
    </w:p>
    <w:p w14:paraId="0EDC9C54" w14:textId="0F28E2A8" w:rsidR="00C27B23" w:rsidRDefault="00407C1D">
      <w:pPr>
        <w:spacing w:line="360" w:lineRule="auto"/>
        <w:rPr>
          <w:rFonts w:ascii="Garamond" w:hAnsi="Garamond"/>
          <w:b/>
          <w:u w:val="single"/>
        </w:rPr>
      </w:pPr>
      <w:r>
        <w:rPr>
          <w:rFonts w:ascii="Garamond" w:hAnsi="Garamond"/>
          <w:b/>
          <w:u w:val="single"/>
        </w:rPr>
        <w:t>Alcuni documenti non risultano aggiornati.</w:t>
      </w:r>
      <w:r w:rsidR="008A770C">
        <w:rPr>
          <w:rFonts w:ascii="Garamond" w:hAnsi="Garamond"/>
          <w:b/>
          <w:u w:val="single"/>
        </w:rPr>
        <w:t xml:space="preserve"> Manca il riferimento al Responsabile della pubblicazione. Tale riferimento sarà aggiunto a seguito dell’assunzione a tempo indeterminato della segretaria dell’OGRA (data assunzione 01/04/2020) </w:t>
      </w:r>
    </w:p>
    <w:p w14:paraId="4065EAAD" w14:textId="77777777" w:rsidR="008A0378" w:rsidRPr="009C6FAC" w:rsidRDefault="008A0378">
      <w:pPr>
        <w:spacing w:line="360" w:lineRule="auto"/>
        <w:rPr>
          <w:rFonts w:ascii="Garamond" w:hAnsi="Garamond"/>
          <w:b/>
          <w:u w:val="single"/>
        </w:rPr>
      </w:pPr>
      <w:bookmarkStart w:id="1" w:name="_GoBack"/>
      <w:bookmarkEnd w:id="1"/>
    </w:p>
    <w:p w14:paraId="20E8D67A" w14:textId="0C83453F" w:rsidR="00C27B23" w:rsidRDefault="0048249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Eventuale documentazione da allegare</w:t>
      </w:r>
    </w:p>
    <w:p w14:paraId="23043178" w14:textId="60B1F88D" w:rsidR="00407C1D" w:rsidRPr="009C6FAC" w:rsidRDefault="00407C1D">
      <w:pPr>
        <w:spacing w:line="360" w:lineRule="auto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t>NESSUNO</w:t>
      </w:r>
    </w:p>
    <w:sectPr w:rsidR="00407C1D" w:rsidRPr="009C6F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6D83A" w14:textId="77777777" w:rsidR="00203F95" w:rsidRDefault="00203F95">
      <w:pPr>
        <w:spacing w:after="0" w:line="240" w:lineRule="auto"/>
      </w:pPr>
      <w:r>
        <w:separator/>
      </w:r>
    </w:p>
  </w:endnote>
  <w:endnote w:type="continuationSeparator" w:id="0">
    <w:p w14:paraId="4DA21B28" w14:textId="77777777" w:rsidR="00203F95" w:rsidRDefault="0020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FB769" w14:textId="77777777" w:rsidR="00C32BE7" w:rsidRDefault="00C32BE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2EBD5" w14:textId="77777777" w:rsidR="00C32BE7" w:rsidRDefault="00C32BE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E0B77" w14:textId="77777777" w:rsidR="00C32BE7" w:rsidRDefault="00C32BE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D18FA" w14:textId="77777777" w:rsidR="00203F95" w:rsidRDefault="00203F95">
      <w:pPr>
        <w:spacing w:after="0" w:line="240" w:lineRule="auto"/>
      </w:pPr>
      <w:r>
        <w:separator/>
      </w:r>
    </w:p>
  </w:footnote>
  <w:footnote w:type="continuationSeparator" w:id="0">
    <w:p w14:paraId="4B41471E" w14:textId="77777777" w:rsidR="00203F95" w:rsidRDefault="00203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BCA18" w14:textId="77777777" w:rsidR="00C32BE7" w:rsidRDefault="00C32BE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A572A" w14:textId="77777777" w:rsidR="00C27B23" w:rsidRPr="006E496C" w:rsidRDefault="0048249A" w:rsidP="006E496C">
    <w:pPr>
      <w:pStyle w:val="Intestazione"/>
      <w:jc w:val="right"/>
      <w:rPr>
        <w:rFonts w:ascii="Garamond" w:hAnsi="Garamond" w:cs="Times New Roman"/>
        <w:b/>
      </w:rPr>
    </w:pPr>
    <w:r w:rsidRPr="006E496C">
      <w:rPr>
        <w:rFonts w:ascii="Garamond" w:hAnsi="Garamond"/>
        <w:b/>
      </w:rPr>
      <w:t xml:space="preserve">Allegato 3 alla </w:t>
    </w:r>
    <w:r w:rsidRPr="006E496C">
      <w:rPr>
        <w:rFonts w:ascii="Garamond" w:hAnsi="Garamond" w:cs="Times New Roman"/>
        <w:b/>
      </w:rPr>
      <w:t>delibera</w:t>
    </w:r>
    <w:r w:rsidR="004833D5">
      <w:rPr>
        <w:rFonts w:ascii="Garamond" w:hAnsi="Garamond" w:cs="Times New Roman"/>
        <w:b/>
      </w:rPr>
      <w:t xml:space="preserve"> ANAC</w:t>
    </w:r>
    <w:r w:rsidRPr="006E496C">
      <w:rPr>
        <w:rFonts w:ascii="Garamond" w:hAnsi="Garamond" w:cs="Times New Roman"/>
        <w:b/>
      </w:rPr>
      <w:t xml:space="preserve"> n. </w:t>
    </w:r>
    <w:r w:rsidR="00C32BE7">
      <w:rPr>
        <w:rFonts w:ascii="Garamond" w:hAnsi="Garamond" w:cs="Times New Roman"/>
        <w:b/>
      </w:rPr>
      <w:t>213</w:t>
    </w:r>
    <w:r w:rsidRPr="006E496C">
      <w:rPr>
        <w:rFonts w:ascii="Garamond" w:hAnsi="Garamond" w:cs="Times New Roman"/>
        <w:b/>
      </w:rPr>
      <w:t>/</w:t>
    </w:r>
    <w:r w:rsidR="009C05D1">
      <w:rPr>
        <w:rFonts w:ascii="Garamond" w:hAnsi="Garamond" w:cs="Times New Roman"/>
        <w:b/>
      </w:rPr>
      <w:t>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F61CF" w14:textId="77777777" w:rsidR="00C32BE7" w:rsidRDefault="00C32BE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23"/>
    <w:rsid w:val="0016468A"/>
    <w:rsid w:val="00203F95"/>
    <w:rsid w:val="0024134D"/>
    <w:rsid w:val="002C572E"/>
    <w:rsid w:val="003E1CF5"/>
    <w:rsid w:val="00407C1D"/>
    <w:rsid w:val="0048249A"/>
    <w:rsid w:val="004833D5"/>
    <w:rsid w:val="004F18CD"/>
    <w:rsid w:val="0060106A"/>
    <w:rsid w:val="006E496C"/>
    <w:rsid w:val="007052EA"/>
    <w:rsid w:val="00713BFD"/>
    <w:rsid w:val="007A107C"/>
    <w:rsid w:val="00837860"/>
    <w:rsid w:val="00861FE1"/>
    <w:rsid w:val="008A0378"/>
    <w:rsid w:val="008A770C"/>
    <w:rsid w:val="00955140"/>
    <w:rsid w:val="009A5646"/>
    <w:rsid w:val="009C05D1"/>
    <w:rsid w:val="009C6FAC"/>
    <w:rsid w:val="00A52DF7"/>
    <w:rsid w:val="00AF790D"/>
    <w:rsid w:val="00C27B23"/>
    <w:rsid w:val="00C32BE7"/>
    <w:rsid w:val="00D27496"/>
    <w:rsid w:val="00F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02FB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Pr>
      <w:rFonts w:ascii="Courier New" w:hAnsi="Courier New" w:cs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 w:cs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 w:cs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5LVL1">
    <w:name w:val="WW_CharLFO15LVL1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Caratteredellanota">
    <w:name w:val="Carattere della not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pPr>
      <w:ind w:left="357" w:hanging="357"/>
    </w:pPr>
  </w:style>
  <w:style w:type="paragraph" w:styleId="Titolo">
    <w:name w:val="Title"/>
    <w:basedOn w:val="Normale"/>
    <w:next w:val="Normale"/>
    <w:autoRedefine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">
    <w:name w:val="Corpo del testo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Pr>
      <w:rFonts w:ascii="Courier New" w:hAnsi="Courier New" w:cs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 w:cs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 w:cs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5LVL1">
    <w:name w:val="WW_CharLFO15LVL1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Caratteredellanota">
    <w:name w:val="Carattere della not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pPr>
      <w:ind w:left="357" w:hanging="357"/>
    </w:pPr>
  </w:style>
  <w:style w:type="paragraph" w:styleId="Titolo">
    <w:name w:val="Title"/>
    <w:basedOn w:val="Normale"/>
    <w:next w:val="Normale"/>
    <w:autoRedefine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">
    <w:name w:val="Corpo del testo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Microsoft</cp:lastModifiedBy>
  <cp:revision>3</cp:revision>
  <cp:lastPrinted>2018-02-28T15:30:00Z</cp:lastPrinted>
  <dcterms:created xsi:type="dcterms:W3CDTF">2020-07-30T17:54:00Z</dcterms:created>
  <dcterms:modified xsi:type="dcterms:W3CDTF">2020-07-31T15:54:00Z</dcterms:modified>
</cp:coreProperties>
</file>